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89" w:rsidRPr="000B0F89" w:rsidRDefault="000B0F89" w:rsidP="000B0F89">
      <w:pPr>
        <w:shd w:val="clear" w:color="auto" w:fill="FFFFFF"/>
        <w:spacing w:after="120" w:line="240" w:lineRule="auto"/>
        <w:ind w:left="284"/>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u w:val="single"/>
          <w:lang w:eastAsia="fr-FR"/>
        </w:rPr>
        <w:t>Bulletin Officiel n° : 4323</w:t>
      </w:r>
      <w:r w:rsidR="00CF66C7" w:rsidRPr="000B0F89">
        <w:rPr>
          <w:rFonts w:ascii="Times New Roman" w:eastAsia="Times New Roman" w:hAnsi="Times New Roman" w:cs="Times New Roman"/>
          <w:b/>
          <w:bCs/>
          <w:i/>
          <w:iCs/>
          <w:color w:val="000000"/>
          <w:sz w:val="24"/>
          <w:szCs w:val="24"/>
          <w:u w:val="single"/>
          <w:lang w:eastAsia="fr-FR"/>
        </w:rPr>
        <w:t> du</w:t>
      </w:r>
      <w:r w:rsidRPr="000B0F89">
        <w:rPr>
          <w:rFonts w:ascii="Times New Roman" w:eastAsia="Times New Roman" w:hAnsi="Times New Roman" w:cs="Times New Roman"/>
          <w:b/>
          <w:bCs/>
          <w:i/>
          <w:iCs/>
          <w:color w:val="000000"/>
          <w:sz w:val="24"/>
          <w:szCs w:val="24"/>
          <w:u w:val="single"/>
          <w:lang w:eastAsia="fr-FR"/>
        </w:rPr>
        <w:t>  06/09/1995 - Page : 600</w:t>
      </w:r>
    </w:p>
    <w:p w:rsidR="000B0F89" w:rsidRPr="000B0F89" w:rsidRDefault="000B0F89" w:rsidP="000B0F89">
      <w:pPr>
        <w:shd w:val="clear" w:color="auto" w:fill="FFFFFF"/>
        <w:spacing w:after="120" w:line="240" w:lineRule="auto"/>
        <w:ind w:left="284"/>
        <w:rPr>
          <w:rFonts w:ascii="Times New Roman" w:eastAsia="Times New Roman" w:hAnsi="Times New Roman" w:cs="Times New Roman"/>
          <w:color w:val="000000"/>
          <w:sz w:val="24"/>
          <w:szCs w:val="24"/>
          <w:lang w:eastAsia="fr-FR"/>
        </w:rPr>
      </w:pPr>
    </w:p>
    <w:p w:rsidR="000B0F89" w:rsidRPr="000B0F89" w:rsidRDefault="000B0F89" w:rsidP="00CF66C7">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color w:val="000000"/>
          <w:sz w:val="24"/>
          <w:szCs w:val="24"/>
          <w:lang w:eastAsia="fr-FR"/>
        </w:rPr>
        <w:t xml:space="preserve">Dahir n° 1-95-152 du 13 </w:t>
      </w:r>
      <w:proofErr w:type="spellStart"/>
      <w:r w:rsidRPr="000B0F89">
        <w:rPr>
          <w:rFonts w:ascii="Times New Roman" w:eastAsia="Times New Roman" w:hAnsi="Times New Roman" w:cs="Times New Roman"/>
          <w:b/>
          <w:bCs/>
          <w:color w:val="000000"/>
          <w:sz w:val="24"/>
          <w:szCs w:val="24"/>
          <w:lang w:eastAsia="fr-FR"/>
        </w:rPr>
        <w:t>rabii</w:t>
      </w:r>
      <w:proofErr w:type="spellEnd"/>
      <w:r w:rsidRPr="000B0F89">
        <w:rPr>
          <w:rFonts w:ascii="Times New Roman" w:eastAsia="Times New Roman" w:hAnsi="Times New Roman" w:cs="Times New Roman"/>
          <w:b/>
          <w:bCs/>
          <w:color w:val="000000"/>
          <w:sz w:val="24"/>
          <w:szCs w:val="24"/>
          <w:lang w:eastAsia="fr-FR"/>
        </w:rPr>
        <w:t xml:space="preserve"> I 1416 (11 août 1995) portant promulgation de la loi n° 34-94  relative à la limitation du morcellement des propriétés agricoles situées à l'intérieur des périmètres d'irrigation et des périmètres de mise en valeur en </w:t>
      </w:r>
      <w:proofErr w:type="spellStart"/>
      <w:r w:rsidRPr="000B0F89">
        <w:rPr>
          <w:rFonts w:ascii="Times New Roman" w:eastAsia="Times New Roman" w:hAnsi="Times New Roman" w:cs="Times New Roman"/>
          <w:b/>
          <w:bCs/>
          <w:color w:val="000000"/>
          <w:sz w:val="24"/>
          <w:szCs w:val="24"/>
          <w:lang w:eastAsia="fr-FR"/>
        </w:rPr>
        <w:t>bour</w:t>
      </w:r>
      <w:proofErr w:type="spellEnd"/>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LOUANGE A DIEU SEUL !</w:t>
      </w:r>
    </w:p>
    <w:p w:rsidR="000B0F89" w:rsidRPr="000B0F89" w:rsidRDefault="000B0F89" w:rsidP="00CF66C7">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(Grand Sceau de Sa Majesté Hassan II)</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Que l'on sache par les présentes - puisse Dieu en élever et en fortifier la teneur !</w:t>
      </w:r>
    </w:p>
    <w:p w:rsidR="000B0F89" w:rsidRPr="000B0F89" w:rsidRDefault="000B0F89" w:rsidP="00CF66C7">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Que Notre Majesté Chérifienne,</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Vu la Constitution, notamment son article 26,</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 DECIDE CE QUI SUIT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Est promulguée et sera publiée au Bulletin officiel, à la suite du présent dahir, la loi n°</w:t>
      </w:r>
      <w:hyperlink r:id="rId5" w:tooltip="1-95-152 - Portant promulgation de la loi n° 34-94 relative à la limitation du morcellement des propriétés agricoles situées à l'intérieur des périmètres d'irrigation et des périmètres de mise en valeur en bour" w:history="1">
        <w:r w:rsidRPr="000B0F89">
          <w:rPr>
            <w:rFonts w:ascii="Times New Roman" w:eastAsia="Times New Roman" w:hAnsi="Times New Roman" w:cs="Times New Roman"/>
            <w:i/>
            <w:iCs/>
            <w:sz w:val="24"/>
            <w:szCs w:val="24"/>
            <w:lang w:eastAsia="fr-FR"/>
          </w:rPr>
          <w:t> </w:t>
        </w:r>
        <w:r w:rsidRPr="000B0F89">
          <w:rPr>
            <w:rFonts w:ascii="Times New Roman" w:eastAsia="Times New Roman" w:hAnsi="Times New Roman" w:cs="Times New Roman"/>
            <w:i/>
            <w:iCs/>
            <w:color w:val="0000FF"/>
            <w:sz w:val="24"/>
            <w:szCs w:val="24"/>
            <w:u w:val="single"/>
            <w:lang w:eastAsia="fr-FR"/>
          </w:rPr>
          <w:t>34-94</w:t>
        </w:r>
        <w:r w:rsidRPr="000B0F89">
          <w:rPr>
            <w:rFonts w:ascii="Times New Roman" w:eastAsia="Times New Roman" w:hAnsi="Times New Roman" w:cs="Times New Roman"/>
            <w:i/>
            <w:iCs/>
            <w:sz w:val="24"/>
            <w:szCs w:val="24"/>
            <w:lang w:eastAsia="fr-FR"/>
          </w:rPr>
          <w:t> </w:t>
        </w:r>
      </w:hyperlink>
      <w:r w:rsidRPr="000B0F89">
        <w:rPr>
          <w:rFonts w:ascii="Times New Roman" w:eastAsia="Times New Roman" w:hAnsi="Times New Roman" w:cs="Times New Roman"/>
          <w:i/>
          <w:iCs/>
          <w:color w:val="000000"/>
          <w:sz w:val="24"/>
          <w:szCs w:val="24"/>
          <w:lang w:eastAsia="fr-FR"/>
        </w:rPr>
        <w:t xml:space="preserve"> relative à la limitation du morcellement des propriétés agricoles situées à l'intérieur des périmètres d'irrigation et des périmètres de mise en valeur en </w:t>
      </w:r>
      <w:proofErr w:type="spellStart"/>
      <w:r w:rsidRPr="000B0F89">
        <w:rPr>
          <w:rFonts w:ascii="Times New Roman" w:eastAsia="Times New Roman" w:hAnsi="Times New Roman" w:cs="Times New Roman"/>
          <w:i/>
          <w:iCs/>
          <w:color w:val="000000"/>
          <w:sz w:val="24"/>
          <w:szCs w:val="24"/>
          <w:lang w:eastAsia="fr-FR"/>
        </w:rPr>
        <w:t>bour</w:t>
      </w:r>
      <w:proofErr w:type="spellEnd"/>
      <w:r w:rsidRPr="000B0F89">
        <w:rPr>
          <w:rFonts w:ascii="Times New Roman" w:eastAsia="Times New Roman" w:hAnsi="Times New Roman" w:cs="Times New Roman"/>
          <w:i/>
          <w:iCs/>
          <w:color w:val="000000"/>
          <w:sz w:val="24"/>
          <w:szCs w:val="24"/>
          <w:lang w:eastAsia="fr-FR"/>
        </w:rPr>
        <w:t xml:space="preserve">, adoptée par la Chambre des représentants le 16 </w:t>
      </w:r>
      <w:proofErr w:type="spellStart"/>
      <w:r w:rsidRPr="000B0F89">
        <w:rPr>
          <w:rFonts w:ascii="Times New Roman" w:eastAsia="Times New Roman" w:hAnsi="Times New Roman" w:cs="Times New Roman"/>
          <w:i/>
          <w:iCs/>
          <w:color w:val="000000"/>
          <w:sz w:val="24"/>
          <w:szCs w:val="24"/>
          <w:lang w:eastAsia="fr-FR"/>
        </w:rPr>
        <w:t>safar</w:t>
      </w:r>
      <w:proofErr w:type="spellEnd"/>
      <w:r w:rsidRPr="000B0F89">
        <w:rPr>
          <w:rFonts w:ascii="Times New Roman" w:eastAsia="Times New Roman" w:hAnsi="Times New Roman" w:cs="Times New Roman"/>
          <w:i/>
          <w:iCs/>
          <w:color w:val="000000"/>
          <w:sz w:val="24"/>
          <w:szCs w:val="24"/>
          <w:lang w:eastAsia="fr-FR"/>
        </w:rPr>
        <w:t xml:space="preserve"> 1416 (15 juillet 1995).</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3402"/>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xml:space="preserve">Fait à Rabat, le 13 </w:t>
      </w:r>
      <w:proofErr w:type="spellStart"/>
      <w:r w:rsidRPr="000B0F89">
        <w:rPr>
          <w:rFonts w:ascii="Times New Roman" w:eastAsia="Times New Roman" w:hAnsi="Times New Roman" w:cs="Times New Roman"/>
          <w:i/>
          <w:iCs/>
          <w:color w:val="000000"/>
          <w:sz w:val="24"/>
          <w:szCs w:val="24"/>
          <w:lang w:eastAsia="fr-FR"/>
        </w:rPr>
        <w:t>rabii</w:t>
      </w:r>
      <w:proofErr w:type="spellEnd"/>
      <w:r w:rsidRPr="000B0F89">
        <w:rPr>
          <w:rFonts w:ascii="Times New Roman" w:eastAsia="Times New Roman" w:hAnsi="Times New Roman" w:cs="Times New Roman"/>
          <w:i/>
          <w:iCs/>
          <w:color w:val="000000"/>
          <w:sz w:val="24"/>
          <w:szCs w:val="24"/>
          <w:lang w:eastAsia="fr-FR"/>
        </w:rPr>
        <w:t xml:space="preserve"> I 1416 (11 août 1995).</w:t>
      </w:r>
    </w:p>
    <w:p w:rsidR="000B0F89" w:rsidRPr="000B0F89" w:rsidRDefault="000B0F89" w:rsidP="000B0F89">
      <w:pPr>
        <w:shd w:val="clear" w:color="auto" w:fill="FFFFFF"/>
        <w:spacing w:after="120" w:line="240" w:lineRule="auto"/>
        <w:ind w:left="3119"/>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3119"/>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Pour contreseing :</w:t>
      </w:r>
    </w:p>
    <w:p w:rsidR="000B0F89" w:rsidRPr="000B0F89" w:rsidRDefault="000B0F89" w:rsidP="000B0F89">
      <w:pPr>
        <w:shd w:val="clear" w:color="auto" w:fill="FFFFFF"/>
        <w:spacing w:after="120" w:line="240" w:lineRule="auto"/>
        <w:ind w:left="3119"/>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3119"/>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 Premier ministre,</w:t>
      </w:r>
    </w:p>
    <w:p w:rsidR="000B0F89" w:rsidRPr="000B0F89" w:rsidRDefault="000B0F89" w:rsidP="000B0F89">
      <w:pPr>
        <w:shd w:val="clear" w:color="auto" w:fill="FFFFFF"/>
        <w:spacing w:after="120" w:line="240" w:lineRule="auto"/>
        <w:ind w:left="3119"/>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 </w:t>
      </w:r>
    </w:p>
    <w:p w:rsidR="000B0F89" w:rsidRPr="000B0F89" w:rsidRDefault="000B0F89" w:rsidP="000B0F89">
      <w:pPr>
        <w:shd w:val="clear" w:color="auto" w:fill="FFFFFF"/>
        <w:spacing w:after="120" w:line="240" w:lineRule="auto"/>
        <w:ind w:left="3119"/>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ABELLATIF FILALI.</w:t>
      </w:r>
    </w:p>
    <w:p w:rsidR="000B0F89" w:rsidRPr="000B0F89" w:rsidRDefault="000B0F89" w:rsidP="000B0F89">
      <w:pPr>
        <w:shd w:val="clear" w:color="auto" w:fill="FFFFFF"/>
        <w:spacing w:before="100" w:beforeAutospacing="1" w:after="120" w:line="240" w:lineRule="auto"/>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 </w:t>
      </w:r>
    </w:p>
    <w:p w:rsidR="000B0F89" w:rsidRDefault="000B0F89" w:rsidP="000B0F89">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p>
    <w:p w:rsidR="00CF66C7" w:rsidRDefault="00CF66C7" w:rsidP="000B0F89">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p>
    <w:p w:rsidR="00CF66C7" w:rsidRDefault="00CF66C7" w:rsidP="000B0F89">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p>
    <w:p w:rsidR="00CF66C7" w:rsidRDefault="00CF66C7" w:rsidP="000B0F89">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p>
    <w:p w:rsidR="00CF66C7" w:rsidRDefault="00CF66C7" w:rsidP="000B0F89">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p>
    <w:p w:rsidR="00CF66C7" w:rsidRDefault="00CF66C7" w:rsidP="000B0F89">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p>
    <w:p w:rsidR="00CF66C7" w:rsidRPr="000B0F89" w:rsidRDefault="00CF66C7" w:rsidP="000B0F89">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Loi n° 34-94</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Relative à la limitation do morcellement des propriétés agricoles située</w:t>
      </w:r>
      <w:r w:rsidR="00BD7AA7">
        <w:rPr>
          <w:rFonts w:ascii="Times New Roman" w:eastAsia="Times New Roman" w:hAnsi="Times New Roman" w:cs="Times New Roman"/>
          <w:b/>
          <w:bCs/>
          <w:i/>
          <w:iCs/>
          <w:color w:val="000000"/>
          <w:sz w:val="24"/>
          <w:szCs w:val="24"/>
          <w:lang w:eastAsia="fr-FR"/>
        </w:rPr>
        <w:t>s à l'intérieur  des périmètres</w:t>
      </w:r>
      <w:bookmarkStart w:id="0" w:name="_GoBack"/>
      <w:bookmarkEnd w:id="0"/>
      <w:r w:rsidRPr="000B0F89">
        <w:rPr>
          <w:rFonts w:ascii="Times New Roman" w:eastAsia="Times New Roman" w:hAnsi="Times New Roman" w:cs="Times New Roman"/>
          <w:b/>
          <w:bCs/>
          <w:i/>
          <w:iCs/>
          <w:color w:val="000000"/>
          <w:sz w:val="24"/>
          <w:szCs w:val="24"/>
          <w:lang w:eastAsia="fr-FR"/>
        </w:rPr>
        <w:t xml:space="preserve"> d'irrigation et des périmètres de mise en valeur en </w:t>
      </w:r>
      <w:proofErr w:type="spellStart"/>
      <w:r w:rsidRPr="000B0F89">
        <w:rPr>
          <w:rFonts w:ascii="Times New Roman" w:eastAsia="Times New Roman" w:hAnsi="Times New Roman" w:cs="Times New Roman"/>
          <w:b/>
          <w:bCs/>
          <w:i/>
          <w:iCs/>
          <w:color w:val="000000"/>
          <w:sz w:val="24"/>
          <w:szCs w:val="24"/>
          <w:lang w:eastAsia="fr-FR"/>
        </w:rPr>
        <w:t>bour</w:t>
      </w:r>
      <w:proofErr w:type="spellEnd"/>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1</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La présente loi est applicable aux propriétés agricoles situées à l'intérieur :</w:t>
      </w:r>
    </w:p>
    <w:p w:rsidR="000B0F89" w:rsidRPr="000B0F89" w:rsidRDefault="000B0F89" w:rsidP="00CF66C7">
      <w:pPr>
        <w:shd w:val="clear" w:color="auto" w:fill="FFFFFF"/>
        <w:spacing w:after="120" w:line="240" w:lineRule="auto"/>
        <w:ind w:left="709" w:hanging="425"/>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1.    des périmètres d'irrigation délimités conformément aux dispositions du dahir n° </w:t>
      </w:r>
      <w:hyperlink r:id="rId6" w:tooltip="25/07/1969 - DA - 1-69-25 - Formant code  des investissements agricole" w:history="1">
        <w:r w:rsidRPr="000B0F89">
          <w:rPr>
            <w:rFonts w:ascii="Times New Roman" w:eastAsia="Times New Roman" w:hAnsi="Times New Roman" w:cs="Times New Roman"/>
            <w:i/>
            <w:iCs/>
            <w:color w:val="0000FF"/>
            <w:sz w:val="24"/>
            <w:szCs w:val="24"/>
            <w:u w:val="single"/>
            <w:lang w:eastAsia="fr-FR"/>
          </w:rPr>
          <w:t>1-69-25</w:t>
        </w:r>
      </w:hyperlink>
      <w:r w:rsidRPr="000B0F89">
        <w:rPr>
          <w:rFonts w:ascii="Times New Roman" w:eastAsia="Times New Roman" w:hAnsi="Times New Roman" w:cs="Times New Roman"/>
          <w:i/>
          <w:iCs/>
          <w:color w:val="000000"/>
          <w:sz w:val="24"/>
          <w:szCs w:val="24"/>
          <w:lang w:eastAsia="fr-FR"/>
        </w:rPr>
        <w:t xml:space="preserve"> du 10 </w:t>
      </w:r>
      <w:proofErr w:type="spellStart"/>
      <w:r w:rsidRPr="000B0F89">
        <w:rPr>
          <w:rFonts w:ascii="Times New Roman" w:eastAsia="Times New Roman" w:hAnsi="Times New Roman" w:cs="Times New Roman"/>
          <w:i/>
          <w:iCs/>
          <w:color w:val="000000"/>
          <w:sz w:val="24"/>
          <w:szCs w:val="24"/>
          <w:lang w:eastAsia="fr-FR"/>
        </w:rPr>
        <w:t>joumada</w:t>
      </w:r>
      <w:proofErr w:type="spellEnd"/>
      <w:r w:rsidRPr="000B0F89">
        <w:rPr>
          <w:rFonts w:ascii="Times New Roman" w:eastAsia="Times New Roman" w:hAnsi="Times New Roman" w:cs="Times New Roman"/>
          <w:i/>
          <w:iCs/>
          <w:color w:val="000000"/>
          <w:sz w:val="24"/>
          <w:szCs w:val="24"/>
          <w:lang w:eastAsia="fr-FR"/>
        </w:rPr>
        <w:t xml:space="preserve"> I 1389 (25 juillet 1969) fo</w:t>
      </w:r>
      <w:r w:rsidR="00FF478D">
        <w:rPr>
          <w:rFonts w:ascii="Times New Roman" w:eastAsia="Times New Roman" w:hAnsi="Times New Roman" w:cs="Times New Roman"/>
          <w:i/>
          <w:iCs/>
          <w:color w:val="000000"/>
          <w:sz w:val="24"/>
          <w:szCs w:val="24"/>
          <w:lang w:eastAsia="fr-FR"/>
        </w:rPr>
        <w:t>r</w:t>
      </w:r>
      <w:r w:rsidRPr="000B0F89">
        <w:rPr>
          <w:rFonts w:ascii="Times New Roman" w:eastAsia="Times New Roman" w:hAnsi="Times New Roman" w:cs="Times New Roman"/>
          <w:i/>
          <w:iCs/>
          <w:color w:val="000000"/>
          <w:sz w:val="24"/>
          <w:szCs w:val="24"/>
          <w:lang w:eastAsia="fr-FR"/>
        </w:rPr>
        <w:t>mant cod</w:t>
      </w:r>
      <w:r w:rsidR="00CF66C7">
        <w:rPr>
          <w:rFonts w:ascii="Times New Roman" w:eastAsia="Times New Roman" w:hAnsi="Times New Roman" w:cs="Times New Roman"/>
          <w:i/>
          <w:iCs/>
          <w:color w:val="000000"/>
          <w:sz w:val="24"/>
          <w:szCs w:val="24"/>
          <w:lang w:eastAsia="fr-FR"/>
        </w:rPr>
        <w:t>e des investissements agricoles</w:t>
      </w:r>
      <w:r w:rsidRPr="000B0F89">
        <w:rPr>
          <w:rFonts w:ascii="Times New Roman" w:eastAsia="Times New Roman" w:hAnsi="Times New Roman" w:cs="Times New Roman"/>
          <w:i/>
          <w:iCs/>
          <w:color w:val="000000"/>
          <w:sz w:val="24"/>
          <w:szCs w:val="24"/>
          <w:lang w:eastAsia="fr-FR"/>
        </w:rPr>
        <w:t>.</w:t>
      </w:r>
    </w:p>
    <w:p w:rsidR="000B0F89" w:rsidRPr="000B0F89" w:rsidRDefault="000B0F89" w:rsidP="00CF66C7">
      <w:pPr>
        <w:shd w:val="clear" w:color="auto" w:fill="FFFFFF"/>
        <w:spacing w:after="120" w:line="240" w:lineRule="auto"/>
        <w:ind w:left="709" w:hanging="425"/>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xml:space="preserve">2.    des périmètres de mise en valeur en </w:t>
      </w:r>
      <w:proofErr w:type="spellStart"/>
      <w:r w:rsidRPr="000B0F89">
        <w:rPr>
          <w:rFonts w:ascii="Times New Roman" w:eastAsia="Times New Roman" w:hAnsi="Times New Roman" w:cs="Times New Roman"/>
          <w:i/>
          <w:iCs/>
          <w:color w:val="000000"/>
          <w:sz w:val="24"/>
          <w:szCs w:val="24"/>
          <w:lang w:eastAsia="fr-FR"/>
        </w:rPr>
        <w:t>bour</w:t>
      </w:r>
      <w:proofErr w:type="spellEnd"/>
      <w:r w:rsidRPr="000B0F89">
        <w:rPr>
          <w:rFonts w:ascii="Times New Roman" w:eastAsia="Times New Roman" w:hAnsi="Times New Roman" w:cs="Times New Roman"/>
          <w:i/>
          <w:iCs/>
          <w:color w:val="000000"/>
          <w:sz w:val="24"/>
          <w:szCs w:val="24"/>
          <w:lang w:eastAsia="fr-FR"/>
        </w:rPr>
        <w:t xml:space="preserve"> délimités conformément aux dispositions de la loi n°</w:t>
      </w:r>
      <w:hyperlink r:id="rId7" w:tooltip="1-95-10 - Portant promulgation de la loi n° 33-94 relative aux périmètres de mise en valeur en bour" w:history="1">
        <w:r w:rsidRPr="000B0F89">
          <w:rPr>
            <w:rFonts w:ascii="Times New Roman" w:eastAsia="Times New Roman" w:hAnsi="Times New Roman" w:cs="Times New Roman"/>
            <w:i/>
            <w:iCs/>
            <w:sz w:val="24"/>
            <w:szCs w:val="24"/>
            <w:lang w:eastAsia="fr-FR"/>
          </w:rPr>
          <w:t> </w:t>
        </w:r>
        <w:r w:rsidRPr="000B0F89">
          <w:rPr>
            <w:rFonts w:ascii="Times New Roman" w:eastAsia="Times New Roman" w:hAnsi="Times New Roman" w:cs="Times New Roman"/>
            <w:i/>
            <w:iCs/>
            <w:color w:val="0000FF"/>
            <w:sz w:val="24"/>
            <w:szCs w:val="24"/>
            <w:u w:val="single"/>
            <w:lang w:eastAsia="fr-FR"/>
          </w:rPr>
          <w:t>33-94</w:t>
        </w:r>
        <w:r w:rsidRPr="000B0F89">
          <w:rPr>
            <w:rFonts w:ascii="Times New Roman" w:eastAsia="Times New Roman" w:hAnsi="Times New Roman" w:cs="Times New Roman"/>
            <w:i/>
            <w:iCs/>
            <w:sz w:val="24"/>
            <w:szCs w:val="24"/>
            <w:lang w:eastAsia="fr-FR"/>
          </w:rPr>
          <w:t> </w:t>
        </w:r>
      </w:hyperlink>
      <w:r w:rsidRPr="000B0F89">
        <w:rPr>
          <w:rFonts w:ascii="Times New Roman" w:eastAsia="Times New Roman" w:hAnsi="Times New Roman" w:cs="Times New Roman"/>
          <w:i/>
          <w:iCs/>
          <w:color w:val="000000"/>
          <w:sz w:val="24"/>
          <w:szCs w:val="24"/>
          <w:lang w:eastAsia="fr-FR"/>
        </w:rPr>
        <w:t> promulguée par le dahir n° </w:t>
      </w:r>
      <w:hyperlink r:id="rId8" w:tooltip="22/02/1995 - DA - 1-95-10 - Portant promulgation de la loi n° 33-94 relative aux périmètres de mise en valeur en bour" w:history="1">
        <w:r w:rsidRPr="000B0F89">
          <w:rPr>
            <w:rFonts w:ascii="Times New Roman" w:eastAsia="Times New Roman" w:hAnsi="Times New Roman" w:cs="Times New Roman"/>
            <w:i/>
            <w:iCs/>
            <w:color w:val="0000FF"/>
            <w:sz w:val="24"/>
            <w:szCs w:val="24"/>
            <w:u w:val="single"/>
            <w:lang w:eastAsia="fr-FR"/>
          </w:rPr>
          <w:t>1-95-10</w:t>
        </w:r>
      </w:hyperlink>
      <w:r w:rsidRPr="000B0F89">
        <w:rPr>
          <w:rFonts w:ascii="Times New Roman" w:eastAsia="Times New Roman" w:hAnsi="Times New Roman" w:cs="Times New Roman"/>
          <w:i/>
          <w:iCs/>
          <w:color w:val="000000"/>
          <w:sz w:val="24"/>
          <w:szCs w:val="24"/>
          <w:lang w:eastAsia="fr-FR"/>
        </w:rPr>
        <w:t> du 22 ramadan 1415 (22 février 1995).</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2</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Il est institué dans les périmètres visés à l'article premier ci-dessus, une superfic</w:t>
      </w:r>
      <w:r w:rsidR="00FF478D">
        <w:rPr>
          <w:rFonts w:ascii="Times New Roman" w:eastAsia="Times New Roman" w:hAnsi="Times New Roman" w:cs="Times New Roman"/>
          <w:i/>
          <w:iCs/>
          <w:color w:val="000000"/>
          <w:sz w:val="24"/>
          <w:szCs w:val="24"/>
          <w:lang w:eastAsia="fr-FR"/>
        </w:rPr>
        <w:t>ie minimum d'exploitation en de</w:t>
      </w:r>
      <w:r w:rsidR="00FF478D" w:rsidRPr="000B0F89">
        <w:rPr>
          <w:rFonts w:ascii="Times New Roman" w:eastAsia="Times New Roman" w:hAnsi="Times New Roman" w:cs="Times New Roman"/>
          <w:i/>
          <w:iCs/>
          <w:color w:val="000000"/>
          <w:sz w:val="24"/>
          <w:szCs w:val="24"/>
          <w:lang w:eastAsia="fr-FR"/>
        </w:rPr>
        <w:t>çà</w:t>
      </w:r>
      <w:r w:rsidRPr="000B0F89">
        <w:rPr>
          <w:rFonts w:ascii="Times New Roman" w:eastAsia="Times New Roman" w:hAnsi="Times New Roman" w:cs="Times New Roman"/>
          <w:i/>
          <w:iCs/>
          <w:color w:val="000000"/>
          <w:sz w:val="24"/>
          <w:szCs w:val="24"/>
          <w:lang w:eastAsia="fr-FR"/>
        </w:rPr>
        <w:t xml:space="preserve"> de laquelle les propriétés agricoles qui y sont situées ne peuvent être divisées ni en droit ni en fait.</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Dans les périmètres d'irrigation, la superficie minimum d'exploitation est fixée à cinq hectares.</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A l'extérieur des périmètres d'irrigation, la superficie minimum d'exploitation est définie comme une superficie suffisante pour dégager un revenu permettant de couvrir la rémunération, calculée sur la base du salaire annuel minimum agricole garanti, de deux travailleurs agricoles.</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La superficie minimum d'exploitation visée à l'alinéa précédent est fixée par voie réglementaire dans chaque zone, compte tenu des potentialités agricoles de cette dernière.</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3</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Pour l'application des dispositions de la présente loi, sont considérées comme constituant une seule propriété :</w:t>
      </w:r>
    </w:p>
    <w:p w:rsidR="000B0F89" w:rsidRPr="000B0F89" w:rsidRDefault="000B0F89" w:rsidP="009A1C58">
      <w:pPr>
        <w:shd w:val="clear" w:color="auto" w:fill="FFFFFF"/>
        <w:spacing w:after="120" w:line="240" w:lineRule="auto"/>
        <w:ind w:left="851" w:hanging="426"/>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1.   Les parcelles faisant l'objet d'un seul titre foncier ou d'une seule réquisition d’immatriculation.</w:t>
      </w:r>
    </w:p>
    <w:p w:rsidR="000B0F89" w:rsidRPr="000B0F89" w:rsidRDefault="000B0F89" w:rsidP="000B0F89">
      <w:pPr>
        <w:shd w:val="clear" w:color="auto" w:fill="FFFFFF"/>
        <w:spacing w:after="120" w:line="240" w:lineRule="auto"/>
        <w:ind w:left="851" w:hanging="426"/>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2.        Les parcelles non immatriculées, ni en cours d'immatriculation contiguës ou séparées par une limite naturelle ou une voie de communication et appartenant au même propriétaire ou groupe de copropriétaires.</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4</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Sont interdits :</w:t>
      </w:r>
    </w:p>
    <w:p w:rsidR="000B0F89" w:rsidRPr="000B0F89" w:rsidRDefault="000B0F89" w:rsidP="00CF66C7">
      <w:pPr>
        <w:shd w:val="clear" w:color="auto" w:fill="FFFFFF"/>
        <w:spacing w:after="120" w:line="240" w:lineRule="auto"/>
        <w:ind w:left="851" w:hanging="425"/>
        <w:jc w:val="both"/>
        <w:rPr>
          <w:rFonts w:ascii="Times New Roman" w:eastAsia="Times New Roman" w:hAnsi="Times New Roman" w:cs="Times New Roman"/>
          <w:color w:val="000000"/>
          <w:sz w:val="24"/>
          <w:szCs w:val="24"/>
          <w:lang w:eastAsia="fr-FR"/>
        </w:rPr>
      </w:pPr>
      <w:r w:rsidRPr="000B0F89">
        <w:rPr>
          <w:rFonts w:ascii="Cambria Math" w:eastAsia="Times New Roman" w:hAnsi="Cambria Math" w:cs="Cambria Math"/>
          <w:color w:val="000000"/>
          <w:sz w:val="24"/>
          <w:szCs w:val="24"/>
          <w:lang w:eastAsia="fr-FR"/>
        </w:rPr>
        <w:lastRenderedPageBreak/>
        <w:t>‐</w:t>
      </w:r>
      <w:r w:rsidR="00CF66C7">
        <w:rPr>
          <w:rFonts w:ascii="Cambria Math" w:eastAsia="Times New Roman" w:hAnsi="Cambria Math" w:cs="Cambria Math"/>
          <w:color w:val="000000"/>
          <w:sz w:val="24"/>
          <w:szCs w:val="24"/>
          <w:lang w:eastAsia="fr-FR"/>
        </w:rPr>
        <w:t xml:space="preserve">    </w:t>
      </w:r>
      <w:r w:rsidRPr="000B0F89">
        <w:rPr>
          <w:rFonts w:ascii="Times New Roman" w:eastAsia="Times New Roman" w:hAnsi="Times New Roman" w:cs="Times New Roman"/>
          <w:i/>
          <w:iCs/>
          <w:color w:val="000000"/>
          <w:sz w:val="24"/>
          <w:szCs w:val="24"/>
          <w:lang w:eastAsia="fr-FR"/>
        </w:rPr>
        <w:t>sur les propriétés visées à l'article premier ci-dessus, dont la superficie totale est supérieure à la superficie minimum d'exploitation, tout acte de disposition, de partage, ou de jouissance, et tout acte de location, ayant pour effet la création de parcelles d'une superficie inférieure à la superficie minimum d'exploitation .</w:t>
      </w:r>
    </w:p>
    <w:p w:rsidR="000B0F89" w:rsidRPr="000B0F89" w:rsidRDefault="000B0F89" w:rsidP="00CF66C7">
      <w:pPr>
        <w:shd w:val="clear" w:color="auto" w:fill="FFFFFF"/>
        <w:spacing w:after="120" w:line="240" w:lineRule="auto"/>
        <w:ind w:left="851" w:hanging="425"/>
        <w:jc w:val="both"/>
        <w:rPr>
          <w:rFonts w:ascii="Times New Roman" w:eastAsia="Times New Roman" w:hAnsi="Times New Roman" w:cs="Times New Roman"/>
          <w:color w:val="000000"/>
          <w:sz w:val="24"/>
          <w:szCs w:val="24"/>
          <w:lang w:eastAsia="fr-FR"/>
        </w:rPr>
      </w:pPr>
      <w:r w:rsidRPr="000B0F89">
        <w:rPr>
          <w:rFonts w:ascii="Cambria Math" w:eastAsia="Times New Roman" w:hAnsi="Cambria Math" w:cs="Cambria Math"/>
          <w:color w:val="000000"/>
          <w:sz w:val="24"/>
          <w:szCs w:val="24"/>
          <w:lang w:eastAsia="fr-FR"/>
        </w:rPr>
        <w:t>‐</w:t>
      </w: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sur les propriétés visées à l'article premier ci-dessus, dont la superficie totale est égale ou inférieure à la superficie minimum d'exploitation, tout acte de disposition, de partage, de jouissance, et tout acte de location, ayant pour effet de réduire cette superficie.</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FF478D" w:rsidRDefault="000B0F89" w:rsidP="000B0F89">
      <w:pPr>
        <w:shd w:val="clear" w:color="auto" w:fill="FFFFFF"/>
        <w:spacing w:after="120" w:line="240" w:lineRule="auto"/>
        <w:ind w:left="284"/>
        <w:jc w:val="both"/>
        <w:rPr>
          <w:rFonts w:ascii="Times New Roman" w:eastAsia="Times New Roman" w:hAnsi="Times New Roman" w:cs="Times New Roman"/>
          <w:b/>
          <w:bCs/>
          <w:color w:val="000000"/>
          <w:sz w:val="24"/>
          <w:szCs w:val="24"/>
          <w:lang w:eastAsia="fr-FR"/>
        </w:rPr>
      </w:pPr>
      <w:r w:rsidRPr="00FF478D">
        <w:rPr>
          <w:rFonts w:ascii="Times New Roman" w:eastAsia="Times New Roman" w:hAnsi="Times New Roman" w:cs="Times New Roman"/>
          <w:b/>
          <w:bCs/>
          <w:i/>
          <w:iCs/>
          <w:color w:val="000000"/>
          <w:sz w:val="24"/>
          <w:szCs w:val="24"/>
          <w:lang w:eastAsia="fr-FR"/>
        </w:rPr>
        <w:t>Toutefois, ces actes peuvent être autorisés par l'administration lorsque la parcelle à distraire de l'ensemble de la propriété sert à la création ou à l'extension d'entreprises non agricoles.</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Les interdictions posées par le présent article ne sont pas opposables en cas d'expropriation pour cause d'utilité publique.</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5</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Les immeubles en indivision dont le partage est interdit en vertu de l'article 4 ci-dessus, doivent être exploités selon l'un des modes suivants :</w:t>
      </w:r>
    </w:p>
    <w:p w:rsidR="000B0F89" w:rsidRPr="000B0F89" w:rsidRDefault="000B0F89" w:rsidP="000B0F89">
      <w:pPr>
        <w:shd w:val="clear" w:color="auto" w:fill="FFFFFF"/>
        <w:spacing w:after="120" w:line="240" w:lineRule="auto"/>
        <w:ind w:left="993" w:hanging="426"/>
        <w:jc w:val="both"/>
        <w:rPr>
          <w:rFonts w:ascii="Times New Roman" w:eastAsia="Times New Roman" w:hAnsi="Times New Roman" w:cs="Times New Roman"/>
          <w:color w:val="000000"/>
          <w:sz w:val="24"/>
          <w:szCs w:val="24"/>
          <w:lang w:eastAsia="fr-FR"/>
        </w:rPr>
      </w:pPr>
      <w:r w:rsidRPr="000B0F89">
        <w:rPr>
          <w:rFonts w:ascii="Cambria Math" w:eastAsia="Times New Roman" w:hAnsi="Cambria Math" w:cs="Cambria Math"/>
          <w:color w:val="000000"/>
          <w:sz w:val="24"/>
          <w:szCs w:val="24"/>
          <w:lang w:eastAsia="fr-FR"/>
        </w:rPr>
        <w:t>‐</w:t>
      </w: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Soit de façon collective par tous les indivisaires ;</w:t>
      </w:r>
    </w:p>
    <w:p w:rsidR="000B0F89" w:rsidRPr="000B0F89" w:rsidRDefault="000B0F89" w:rsidP="000B0F89">
      <w:pPr>
        <w:shd w:val="clear" w:color="auto" w:fill="FFFFFF"/>
        <w:spacing w:after="120" w:line="240" w:lineRule="auto"/>
        <w:ind w:left="993" w:hanging="426"/>
        <w:jc w:val="both"/>
        <w:rPr>
          <w:rFonts w:ascii="Times New Roman" w:eastAsia="Times New Roman" w:hAnsi="Times New Roman" w:cs="Times New Roman"/>
          <w:color w:val="000000"/>
          <w:sz w:val="24"/>
          <w:szCs w:val="24"/>
          <w:lang w:eastAsia="fr-FR"/>
        </w:rPr>
      </w:pPr>
      <w:r w:rsidRPr="000B0F89">
        <w:rPr>
          <w:rFonts w:ascii="Cambria Math" w:eastAsia="Times New Roman" w:hAnsi="Cambria Math" w:cs="Cambria Math"/>
          <w:color w:val="000000"/>
          <w:sz w:val="24"/>
          <w:szCs w:val="24"/>
          <w:lang w:eastAsia="fr-FR"/>
        </w:rPr>
        <w:t>‐</w:t>
      </w: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Soit à tour de rôle par un ou plusieurs indivisaires avec ou sans contrepartie ;</w:t>
      </w:r>
    </w:p>
    <w:p w:rsidR="000B0F89" w:rsidRPr="000B0F89" w:rsidRDefault="000B0F89" w:rsidP="000B0F89">
      <w:pPr>
        <w:shd w:val="clear" w:color="auto" w:fill="FFFFFF"/>
        <w:spacing w:after="120" w:line="240" w:lineRule="auto"/>
        <w:ind w:left="993" w:hanging="426"/>
        <w:jc w:val="both"/>
        <w:rPr>
          <w:rFonts w:ascii="Times New Roman" w:eastAsia="Times New Roman" w:hAnsi="Times New Roman" w:cs="Times New Roman"/>
          <w:color w:val="000000"/>
          <w:sz w:val="24"/>
          <w:szCs w:val="24"/>
          <w:lang w:eastAsia="fr-FR"/>
        </w:rPr>
      </w:pPr>
      <w:r w:rsidRPr="000B0F89">
        <w:rPr>
          <w:rFonts w:ascii="Cambria Math" w:eastAsia="Times New Roman" w:hAnsi="Cambria Math" w:cs="Cambria Math"/>
          <w:color w:val="000000"/>
          <w:sz w:val="24"/>
          <w:szCs w:val="24"/>
          <w:lang w:eastAsia="fr-FR"/>
        </w:rPr>
        <w:t>‐</w:t>
      </w: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Soit par une tierce personne ayant la qualité de gérant ou locataire.</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Les décisions de la majorité des indivisaires sont obligatoires pour la minorité, à condition que la majorité représente les 3/4 de l'immeuble en indivision.</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Si la majorité n'atteint pas les 3/4, les indivisaires peuvent recourir au juge qui décide ce qu'il voit utile pour l'intérêt des indivisaires et pour l'intérêt général.</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 juge, dans ce cas, peut désigner un administrateur qui se chargera de la gestion de l'immeuble en indivision.</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6</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Lorsqu'un partage d'immeubles entre indivisaires est susceptible d'entraîner des morcellements contraires aux dispos</w:t>
      </w:r>
      <w:r w:rsidR="00BC0659">
        <w:rPr>
          <w:rFonts w:ascii="Times New Roman" w:eastAsia="Times New Roman" w:hAnsi="Times New Roman" w:cs="Times New Roman"/>
          <w:i/>
          <w:iCs/>
          <w:color w:val="000000"/>
          <w:sz w:val="24"/>
          <w:szCs w:val="24"/>
          <w:lang w:eastAsia="fr-FR"/>
        </w:rPr>
        <w:t>itions de l'article 4 ci-dessus</w:t>
      </w:r>
      <w:r w:rsidRPr="000B0F89">
        <w:rPr>
          <w:rFonts w:ascii="Times New Roman" w:eastAsia="Times New Roman" w:hAnsi="Times New Roman" w:cs="Times New Roman"/>
          <w:i/>
          <w:iCs/>
          <w:color w:val="000000"/>
          <w:sz w:val="24"/>
          <w:szCs w:val="24"/>
          <w:lang w:eastAsia="fr-FR"/>
        </w:rPr>
        <w:t>, les intéressés peuvent s'entendre pour que ne soit admis au partage qu'un nombre d'indivisaires fixé d'accord parties de telle manière que soient respectées lesdites dispositions.</w:t>
      </w:r>
    </w:p>
    <w:p w:rsidR="000B0F89" w:rsidRPr="000B0F89" w:rsidRDefault="000B0F89" w:rsidP="00CF66C7">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Les indivisaires qui n'ont pas été admis au partage sont remplis de leurs droits soit sur d'autres biens, soit, à défaut</w:t>
      </w:r>
      <w:r w:rsidRPr="000B0F89">
        <w:rPr>
          <w:rFonts w:ascii="Times New Roman" w:eastAsia="Times New Roman" w:hAnsi="Times New Roman" w:cs="Times New Roman"/>
          <w:b/>
          <w:bCs/>
          <w:i/>
          <w:iCs/>
          <w:color w:val="000000"/>
          <w:sz w:val="24"/>
          <w:szCs w:val="24"/>
          <w:lang w:eastAsia="fr-FR"/>
        </w:rPr>
        <w:t> </w:t>
      </w:r>
      <w:r w:rsidRPr="000B0F89">
        <w:rPr>
          <w:rFonts w:ascii="Times New Roman" w:eastAsia="Times New Roman" w:hAnsi="Times New Roman" w:cs="Times New Roman"/>
          <w:i/>
          <w:iCs/>
          <w:color w:val="000000"/>
          <w:sz w:val="24"/>
          <w:szCs w:val="24"/>
          <w:lang w:eastAsia="fr-FR"/>
        </w:rPr>
        <w:t>ou en cas d'insuffisance de ces derniers, au moyen d'indemnités en espèces.</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lastRenderedPageBreak/>
        <w:t>Les indivisaires débiteurs de ces indemnités peuvent obtenir des organismes de crédit agricole un prêt en vue de leur paiement total ou partiel. Le taux d'intérêt de ces prêts n'est supporté qu'à concurrence de 6% par les emprunteurs, le surplus étant à la charge de l'Etat.</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7</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Tout copropriétaire d'un immeuble dont le partage est interdit en vertu de la présente loi peut saisir le tribunal compétent d'une demande tendant à sa vente par licitation.</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Lorsque l'un des copropriétaires est déclaré adjudicataire définitif de l'immeuble licité, il peut obtenir auprès des établissements de crédit agricole un prêt pour le paiement du prix de la licitation.</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Dans ce cas, les dispositions prévues par le dernier alinéa de l'article 6 de la présente loi sont applicables.</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8</w:t>
      </w:r>
    </w:p>
    <w:p w:rsidR="000B0F89" w:rsidRPr="000B0F89" w:rsidRDefault="000B0F89" w:rsidP="00DA4C1F">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Lorsqu'un immeuble a fait l'objet d'un partage de fait contraire aux dispositions de l'article 4 ci-dessus, ou s'il n'est pa</w:t>
      </w:r>
      <w:r w:rsidR="00DA4C1F">
        <w:rPr>
          <w:rFonts w:ascii="Times New Roman" w:eastAsia="Times New Roman" w:hAnsi="Times New Roman" w:cs="Times New Roman"/>
          <w:i/>
          <w:iCs/>
          <w:color w:val="000000"/>
          <w:sz w:val="24"/>
          <w:szCs w:val="24"/>
          <w:lang w:eastAsia="fr-FR"/>
        </w:rPr>
        <w:t>s</w:t>
      </w:r>
      <w:r w:rsidRPr="000B0F89">
        <w:rPr>
          <w:rFonts w:ascii="Times New Roman" w:eastAsia="Times New Roman" w:hAnsi="Times New Roman" w:cs="Times New Roman"/>
          <w:i/>
          <w:iCs/>
          <w:color w:val="000000"/>
          <w:sz w:val="24"/>
          <w:szCs w:val="24"/>
          <w:lang w:eastAsia="fr-FR"/>
        </w:rPr>
        <w:t xml:space="preserve"> exploité conformément aux dispositions de l'article 5 ci-dessus, une mise en demeure sera notifiée aux indivisaires conformément aux procédures prévues, selon le cas, par le dahir n° </w:t>
      </w:r>
      <w:hyperlink r:id="rId9" w:tooltip="25/07/1969 - DA - 1-69-25 - Formant code  des investissements agricole" w:history="1">
        <w:r w:rsidRPr="000B0F89">
          <w:rPr>
            <w:rFonts w:ascii="Times New Roman" w:eastAsia="Times New Roman" w:hAnsi="Times New Roman" w:cs="Times New Roman"/>
            <w:i/>
            <w:iCs/>
            <w:color w:val="0000FF"/>
            <w:sz w:val="24"/>
            <w:szCs w:val="24"/>
            <w:u w:val="single"/>
            <w:lang w:eastAsia="fr-FR"/>
          </w:rPr>
          <w:t>1-69-25</w:t>
        </w:r>
      </w:hyperlink>
      <w:r w:rsidRPr="000B0F89">
        <w:rPr>
          <w:rFonts w:ascii="Times New Roman" w:eastAsia="Times New Roman" w:hAnsi="Times New Roman" w:cs="Times New Roman"/>
          <w:i/>
          <w:iCs/>
          <w:color w:val="000000"/>
          <w:sz w:val="24"/>
          <w:szCs w:val="24"/>
          <w:lang w:eastAsia="fr-FR"/>
        </w:rPr>
        <w:t xml:space="preserve"> du 10 </w:t>
      </w:r>
      <w:proofErr w:type="spellStart"/>
      <w:r w:rsidRPr="000B0F89">
        <w:rPr>
          <w:rFonts w:ascii="Times New Roman" w:eastAsia="Times New Roman" w:hAnsi="Times New Roman" w:cs="Times New Roman"/>
          <w:i/>
          <w:iCs/>
          <w:color w:val="000000"/>
          <w:sz w:val="24"/>
          <w:szCs w:val="24"/>
          <w:lang w:eastAsia="fr-FR"/>
        </w:rPr>
        <w:t>joumada</w:t>
      </w:r>
      <w:proofErr w:type="spellEnd"/>
      <w:r w:rsidRPr="000B0F89">
        <w:rPr>
          <w:rFonts w:ascii="Times New Roman" w:eastAsia="Times New Roman" w:hAnsi="Times New Roman" w:cs="Times New Roman"/>
          <w:i/>
          <w:iCs/>
          <w:color w:val="000000"/>
          <w:sz w:val="24"/>
          <w:szCs w:val="24"/>
          <w:lang w:eastAsia="fr-FR"/>
        </w:rPr>
        <w:t xml:space="preserve"> I   1389 (25 juillet 1969) formant code des investissements agricoles, ou par la loi n°</w:t>
      </w:r>
      <w:hyperlink r:id="rId10" w:tooltip="1-95-10 - Portant promulgation de la loi n° 33-94 relative aux périmètres de mise en valeur en bour" w:history="1">
        <w:r w:rsidRPr="000B0F89">
          <w:rPr>
            <w:rFonts w:ascii="Times New Roman" w:eastAsia="Times New Roman" w:hAnsi="Times New Roman" w:cs="Times New Roman"/>
            <w:i/>
            <w:iCs/>
            <w:sz w:val="24"/>
            <w:szCs w:val="24"/>
            <w:lang w:eastAsia="fr-FR"/>
          </w:rPr>
          <w:t> </w:t>
        </w:r>
        <w:r w:rsidRPr="000B0F89">
          <w:rPr>
            <w:rFonts w:ascii="Times New Roman" w:eastAsia="Times New Roman" w:hAnsi="Times New Roman" w:cs="Times New Roman"/>
            <w:i/>
            <w:iCs/>
            <w:color w:val="0000FF"/>
            <w:sz w:val="24"/>
            <w:szCs w:val="24"/>
            <w:u w:val="single"/>
            <w:lang w:eastAsia="fr-FR"/>
          </w:rPr>
          <w:t>33-94</w:t>
        </w:r>
        <w:r w:rsidRPr="000B0F89">
          <w:rPr>
            <w:rFonts w:ascii="Times New Roman" w:eastAsia="Times New Roman" w:hAnsi="Times New Roman" w:cs="Times New Roman"/>
            <w:i/>
            <w:iCs/>
            <w:sz w:val="24"/>
            <w:szCs w:val="24"/>
            <w:lang w:eastAsia="fr-FR"/>
          </w:rPr>
          <w:t> </w:t>
        </w:r>
      </w:hyperlink>
      <w:r w:rsidRPr="000B0F89">
        <w:rPr>
          <w:rFonts w:ascii="Times New Roman" w:eastAsia="Times New Roman" w:hAnsi="Times New Roman" w:cs="Times New Roman"/>
          <w:i/>
          <w:iCs/>
          <w:color w:val="000000"/>
          <w:sz w:val="24"/>
          <w:szCs w:val="24"/>
          <w:lang w:eastAsia="fr-FR"/>
        </w:rPr>
        <w:t xml:space="preserve"> relative aux périmètres de mise en valeur en </w:t>
      </w:r>
      <w:proofErr w:type="spellStart"/>
      <w:r w:rsidRPr="000B0F89">
        <w:rPr>
          <w:rFonts w:ascii="Times New Roman" w:eastAsia="Times New Roman" w:hAnsi="Times New Roman" w:cs="Times New Roman"/>
          <w:i/>
          <w:iCs/>
          <w:color w:val="000000"/>
          <w:sz w:val="24"/>
          <w:szCs w:val="24"/>
          <w:lang w:eastAsia="fr-FR"/>
        </w:rPr>
        <w:t>bour</w:t>
      </w:r>
      <w:proofErr w:type="spellEnd"/>
      <w:r w:rsidRPr="000B0F89">
        <w:rPr>
          <w:rFonts w:ascii="Times New Roman" w:eastAsia="Times New Roman" w:hAnsi="Times New Roman" w:cs="Times New Roman"/>
          <w:i/>
          <w:iCs/>
          <w:color w:val="000000"/>
          <w:sz w:val="24"/>
          <w:szCs w:val="24"/>
          <w:lang w:eastAsia="fr-FR"/>
        </w:rPr>
        <w:t xml:space="preserve"> promulguée par le dahir n° </w:t>
      </w:r>
      <w:hyperlink r:id="rId11" w:tooltip="22/02/1995 - DA - 1-95-10 - Portant promulgation de la loi n° 33-94 relative aux périmètres de mise en valeur en bour" w:history="1">
        <w:r w:rsidRPr="000B0F89">
          <w:rPr>
            <w:rFonts w:ascii="Times New Roman" w:eastAsia="Times New Roman" w:hAnsi="Times New Roman" w:cs="Times New Roman"/>
            <w:i/>
            <w:iCs/>
            <w:color w:val="0000FF"/>
            <w:sz w:val="24"/>
            <w:szCs w:val="24"/>
            <w:u w:val="single"/>
            <w:lang w:eastAsia="fr-FR"/>
          </w:rPr>
          <w:t>1-95-10</w:t>
        </w:r>
      </w:hyperlink>
      <w:r w:rsidRPr="000B0F89">
        <w:rPr>
          <w:rFonts w:ascii="Times New Roman" w:eastAsia="Times New Roman" w:hAnsi="Times New Roman" w:cs="Times New Roman"/>
          <w:i/>
          <w:iCs/>
          <w:color w:val="000000"/>
          <w:sz w:val="24"/>
          <w:szCs w:val="24"/>
          <w:lang w:eastAsia="fr-FR"/>
        </w:rPr>
        <w:t> du 22 ramadan 1415 (22 février 1995) en leur accordant un délai ne dépassant pas une année pour se conformer à la loi.</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Si les indivisaires ne se conforment pas à la loi dans ce délai, l'administration après avis, selon le cas, de la commission provinciale ou locale de mise en valeur agricole visée à l'article 51 du dahir précité n° </w:t>
      </w:r>
      <w:hyperlink r:id="rId12" w:tooltip="25/07/1969 - DA - 1-69-25 - Formant code  des investissements agricole" w:history="1">
        <w:r w:rsidRPr="000B0F89">
          <w:rPr>
            <w:rFonts w:ascii="Times New Roman" w:eastAsia="Times New Roman" w:hAnsi="Times New Roman" w:cs="Times New Roman"/>
            <w:i/>
            <w:iCs/>
            <w:color w:val="0000FF"/>
            <w:sz w:val="24"/>
            <w:szCs w:val="24"/>
            <w:u w:val="single"/>
            <w:lang w:eastAsia="fr-FR"/>
          </w:rPr>
          <w:t>1-69-25</w:t>
        </w:r>
      </w:hyperlink>
      <w:r w:rsidRPr="000B0F89">
        <w:rPr>
          <w:rFonts w:ascii="Times New Roman" w:eastAsia="Times New Roman" w:hAnsi="Times New Roman" w:cs="Times New Roman"/>
          <w:i/>
          <w:iCs/>
          <w:color w:val="000000"/>
          <w:sz w:val="24"/>
          <w:szCs w:val="24"/>
          <w:lang w:eastAsia="fr-FR"/>
        </w:rPr>
        <w:t xml:space="preserve"> du 10 </w:t>
      </w:r>
      <w:proofErr w:type="spellStart"/>
      <w:r w:rsidRPr="000B0F89">
        <w:rPr>
          <w:rFonts w:ascii="Times New Roman" w:eastAsia="Times New Roman" w:hAnsi="Times New Roman" w:cs="Times New Roman"/>
          <w:i/>
          <w:iCs/>
          <w:color w:val="000000"/>
          <w:sz w:val="24"/>
          <w:szCs w:val="24"/>
          <w:lang w:eastAsia="fr-FR"/>
        </w:rPr>
        <w:t>joumada</w:t>
      </w:r>
      <w:proofErr w:type="spellEnd"/>
      <w:r w:rsidRPr="000B0F89">
        <w:rPr>
          <w:rFonts w:ascii="Times New Roman" w:eastAsia="Times New Roman" w:hAnsi="Times New Roman" w:cs="Times New Roman"/>
          <w:i/>
          <w:iCs/>
          <w:color w:val="000000"/>
          <w:sz w:val="24"/>
          <w:szCs w:val="24"/>
          <w:lang w:eastAsia="fr-FR"/>
        </w:rPr>
        <w:t xml:space="preserve"> I 1389 (25 juillet 1969) ou de la commission locale de mise en valeur agricole visée à l'article 5 de la loi précitée n°</w:t>
      </w:r>
      <w:hyperlink r:id="rId13" w:tooltip="1-95-10 - Portant promulgation de la loi n° 33-94 relative aux périmètres de mise en valeur en bour" w:history="1">
        <w:r w:rsidRPr="000B0F89">
          <w:rPr>
            <w:rFonts w:ascii="Times New Roman" w:eastAsia="Times New Roman" w:hAnsi="Times New Roman" w:cs="Times New Roman"/>
            <w:i/>
            <w:iCs/>
            <w:sz w:val="24"/>
            <w:szCs w:val="24"/>
            <w:lang w:eastAsia="fr-FR"/>
          </w:rPr>
          <w:t> </w:t>
        </w:r>
        <w:r w:rsidRPr="000B0F89">
          <w:rPr>
            <w:rFonts w:ascii="Times New Roman" w:eastAsia="Times New Roman" w:hAnsi="Times New Roman" w:cs="Times New Roman"/>
            <w:i/>
            <w:iCs/>
            <w:color w:val="0000FF"/>
            <w:sz w:val="24"/>
            <w:szCs w:val="24"/>
            <w:u w:val="single"/>
            <w:lang w:eastAsia="fr-FR"/>
          </w:rPr>
          <w:t>33-94</w:t>
        </w:r>
        <w:r w:rsidRPr="000B0F89">
          <w:rPr>
            <w:rFonts w:ascii="Times New Roman" w:eastAsia="Times New Roman" w:hAnsi="Times New Roman" w:cs="Times New Roman"/>
            <w:i/>
            <w:iCs/>
            <w:sz w:val="24"/>
            <w:szCs w:val="24"/>
            <w:lang w:eastAsia="fr-FR"/>
          </w:rPr>
          <w:t> </w:t>
        </w:r>
      </w:hyperlink>
      <w:r w:rsidRPr="000B0F89">
        <w:rPr>
          <w:rFonts w:ascii="Times New Roman" w:eastAsia="Times New Roman" w:hAnsi="Times New Roman" w:cs="Times New Roman"/>
          <w:i/>
          <w:iCs/>
          <w:color w:val="000000"/>
          <w:sz w:val="24"/>
          <w:szCs w:val="24"/>
          <w:lang w:eastAsia="fr-FR"/>
        </w:rPr>
        <w:t> promulguée par le dahir n° </w:t>
      </w:r>
      <w:hyperlink r:id="rId14" w:tooltip="22/02/1995 - DA - 1-95-10 - Portant promulgation de la loi n° 33-94 relative aux périmètres de mise en valeur en bour" w:history="1">
        <w:r w:rsidRPr="000B0F89">
          <w:rPr>
            <w:rFonts w:ascii="Times New Roman" w:eastAsia="Times New Roman" w:hAnsi="Times New Roman" w:cs="Times New Roman"/>
            <w:i/>
            <w:iCs/>
            <w:color w:val="0000FF"/>
            <w:sz w:val="24"/>
            <w:szCs w:val="24"/>
            <w:u w:val="single"/>
            <w:lang w:eastAsia="fr-FR"/>
          </w:rPr>
          <w:t>1-95-10</w:t>
        </w:r>
      </w:hyperlink>
      <w:r w:rsidRPr="000B0F89">
        <w:rPr>
          <w:rFonts w:ascii="Times New Roman" w:eastAsia="Times New Roman" w:hAnsi="Times New Roman" w:cs="Times New Roman"/>
          <w:i/>
          <w:iCs/>
          <w:color w:val="000000"/>
          <w:sz w:val="24"/>
          <w:szCs w:val="24"/>
          <w:lang w:eastAsia="fr-FR"/>
        </w:rPr>
        <w:t> du 22 ramadan 1415 (22 février 1995), demandera au tribunal compétent la désignation d'un administrateur pour l'immeuble concerné.</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9</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xml:space="preserve">Il est fait défense aux </w:t>
      </w:r>
      <w:proofErr w:type="spellStart"/>
      <w:r w:rsidRPr="000B0F89">
        <w:rPr>
          <w:rFonts w:ascii="Times New Roman" w:eastAsia="Times New Roman" w:hAnsi="Times New Roman" w:cs="Times New Roman"/>
          <w:i/>
          <w:iCs/>
          <w:color w:val="000000"/>
          <w:sz w:val="24"/>
          <w:szCs w:val="24"/>
          <w:lang w:eastAsia="fr-FR"/>
        </w:rPr>
        <w:t>adouls</w:t>
      </w:r>
      <w:proofErr w:type="spellEnd"/>
      <w:r w:rsidRPr="000B0F89">
        <w:rPr>
          <w:rFonts w:ascii="Times New Roman" w:eastAsia="Times New Roman" w:hAnsi="Times New Roman" w:cs="Times New Roman"/>
          <w:i/>
          <w:iCs/>
          <w:color w:val="000000"/>
          <w:sz w:val="24"/>
          <w:szCs w:val="24"/>
          <w:lang w:eastAsia="fr-FR"/>
        </w:rPr>
        <w:t>, aux notaires, aux receveurs de l'enregistrement et aux conservateurs de la propriété foncière de recevoir, dresser, enregistrer ou inscrire tous actes portant sur une opération contraire aux dispositions de la présente loi.</w:t>
      </w:r>
    </w:p>
    <w:p w:rsidR="000B0F89" w:rsidRPr="000B0F89" w:rsidRDefault="000B0F89" w:rsidP="00CF66C7">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Sont nuls et de nul effet, les actes intervenus en contravention de ces dispositions.</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10</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xml:space="preserve">Les infractions aux dispositions de la présente loi et des textes pris pour son application sont constatées par des agents assermentés spécialement commis à cet effet par le ministre </w:t>
      </w:r>
      <w:r w:rsidRPr="000B0F89">
        <w:rPr>
          <w:rFonts w:ascii="Times New Roman" w:eastAsia="Times New Roman" w:hAnsi="Times New Roman" w:cs="Times New Roman"/>
          <w:i/>
          <w:iCs/>
          <w:color w:val="000000"/>
          <w:sz w:val="24"/>
          <w:szCs w:val="24"/>
          <w:lang w:eastAsia="fr-FR"/>
        </w:rPr>
        <w:lastRenderedPageBreak/>
        <w:t>de l'agriculture et de la mise en valeur agricole. Leurs constatations sont consignées dans des procès-verbaux, qui sont transmis au tribunal compétent.</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11</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Les infractions aux dispositions de la présente loi et des textes pris pour son application sont punies d'une amende de cinq mille à dix mille dirhams. Celle-ci est portée au double en cas de récidive.</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Il y a récidive, pour l'application de la présente disposition, lorsque le contrevenant qui a été condamné pour l'une des infractions prévues au premier alinéa ci-dessus en commet une autre de même nature dans le délai de douze mois à compter de la date à laquelle la première condamnation est devenue définitive.</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12</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Est abrogé le dahir n° </w:t>
      </w:r>
      <w:hyperlink r:id="rId15" w:tooltip="25/07/1969 - DA - 1-69-29 - Relatif à la limitation du mortellement des propriétés agricoles ou à vocation agricole situées  à l'intérieur des périmètres d'irrigation" w:history="1">
        <w:r w:rsidRPr="000B0F89">
          <w:rPr>
            <w:rFonts w:ascii="Times New Roman" w:eastAsia="Times New Roman" w:hAnsi="Times New Roman" w:cs="Times New Roman"/>
            <w:i/>
            <w:iCs/>
            <w:color w:val="0000FF"/>
            <w:sz w:val="24"/>
            <w:szCs w:val="24"/>
            <w:u w:val="single"/>
            <w:lang w:eastAsia="fr-FR"/>
          </w:rPr>
          <w:t>1-69-29</w:t>
        </w:r>
      </w:hyperlink>
      <w:r w:rsidRPr="000B0F89">
        <w:rPr>
          <w:rFonts w:ascii="Times New Roman" w:eastAsia="Times New Roman" w:hAnsi="Times New Roman" w:cs="Times New Roman"/>
          <w:i/>
          <w:iCs/>
          <w:color w:val="000000"/>
          <w:sz w:val="24"/>
          <w:szCs w:val="24"/>
          <w:lang w:eastAsia="fr-FR"/>
        </w:rPr>
        <w:t xml:space="preserve"> du 10 </w:t>
      </w:r>
      <w:proofErr w:type="spellStart"/>
      <w:r w:rsidRPr="000B0F89">
        <w:rPr>
          <w:rFonts w:ascii="Times New Roman" w:eastAsia="Times New Roman" w:hAnsi="Times New Roman" w:cs="Times New Roman"/>
          <w:i/>
          <w:iCs/>
          <w:color w:val="000000"/>
          <w:sz w:val="24"/>
          <w:szCs w:val="24"/>
          <w:lang w:eastAsia="fr-FR"/>
        </w:rPr>
        <w:t>joumada</w:t>
      </w:r>
      <w:proofErr w:type="spellEnd"/>
      <w:r w:rsidRPr="000B0F89">
        <w:rPr>
          <w:rFonts w:ascii="Times New Roman" w:eastAsia="Times New Roman" w:hAnsi="Times New Roman" w:cs="Times New Roman"/>
          <w:i/>
          <w:iCs/>
          <w:color w:val="000000"/>
          <w:sz w:val="24"/>
          <w:szCs w:val="24"/>
          <w:lang w:eastAsia="fr-FR"/>
        </w:rPr>
        <w:t xml:space="preserve"> I  1389 (25 juillet 1969) relatif à la limitation du morcellement des propriétés agricoles ou à vocation agricole situées à l'intérieur des périmètres d'irrigation, tel qu'il a été complété par le dahir portant loi n° </w:t>
      </w:r>
      <w:hyperlink r:id="rId16" w:tooltip="02/01/1974 - DA - 1-73-295 - Complétant le dahir n° 1-69-29 du 10 joumada I 1389 (25 juillet 1969) relatif à la limitation du morcellement des propriétés agricoles ou à vocation agricole situées à l'intérieur des périmètres d'irrigation" w:history="1">
        <w:r w:rsidRPr="000B0F89">
          <w:rPr>
            <w:rFonts w:ascii="Times New Roman" w:eastAsia="Times New Roman" w:hAnsi="Times New Roman" w:cs="Times New Roman"/>
            <w:i/>
            <w:iCs/>
            <w:color w:val="0000FF"/>
            <w:sz w:val="24"/>
            <w:szCs w:val="24"/>
            <w:u w:val="single"/>
            <w:lang w:eastAsia="fr-FR"/>
          </w:rPr>
          <w:t>1-73-295</w:t>
        </w:r>
      </w:hyperlink>
      <w:r w:rsidRPr="000B0F89">
        <w:rPr>
          <w:rFonts w:ascii="Times New Roman" w:eastAsia="Times New Roman" w:hAnsi="Times New Roman" w:cs="Times New Roman"/>
          <w:i/>
          <w:iCs/>
          <w:color w:val="000000"/>
          <w:sz w:val="24"/>
          <w:szCs w:val="24"/>
          <w:lang w:eastAsia="fr-FR"/>
        </w:rPr>
        <w:t xml:space="preserve"> du 8 </w:t>
      </w:r>
      <w:proofErr w:type="spellStart"/>
      <w:r w:rsidRPr="000B0F89">
        <w:rPr>
          <w:rFonts w:ascii="Times New Roman" w:eastAsia="Times New Roman" w:hAnsi="Times New Roman" w:cs="Times New Roman"/>
          <w:i/>
          <w:iCs/>
          <w:color w:val="000000"/>
          <w:sz w:val="24"/>
          <w:szCs w:val="24"/>
          <w:lang w:eastAsia="fr-FR"/>
        </w:rPr>
        <w:t>hija</w:t>
      </w:r>
      <w:proofErr w:type="spellEnd"/>
      <w:r w:rsidRPr="000B0F89">
        <w:rPr>
          <w:rFonts w:ascii="Times New Roman" w:eastAsia="Times New Roman" w:hAnsi="Times New Roman" w:cs="Times New Roman"/>
          <w:i/>
          <w:iCs/>
          <w:color w:val="000000"/>
          <w:sz w:val="24"/>
          <w:szCs w:val="24"/>
          <w:lang w:eastAsia="fr-FR"/>
        </w:rPr>
        <w:t xml:space="preserve"> 1393 (2 janvier 1974).</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 </w:t>
      </w:r>
    </w:p>
    <w:p w:rsidR="000B0F89" w:rsidRPr="000B0F89" w:rsidRDefault="000B0F89" w:rsidP="000B0F89">
      <w:pPr>
        <w:shd w:val="clear" w:color="auto" w:fill="FFFFFF"/>
        <w:spacing w:after="120" w:line="240" w:lineRule="auto"/>
        <w:ind w:left="284"/>
        <w:jc w:val="center"/>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b/>
          <w:bCs/>
          <w:i/>
          <w:iCs/>
          <w:color w:val="000000"/>
          <w:sz w:val="24"/>
          <w:szCs w:val="24"/>
          <w:lang w:eastAsia="fr-FR"/>
        </w:rPr>
        <w:t>Article 13</w:t>
      </w:r>
    </w:p>
    <w:p w:rsidR="000B0F89" w:rsidRPr="000B0F89" w:rsidRDefault="000B0F89" w:rsidP="00DA4C1F">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Les dispositions de la présente loi entrent en vigueur à compter de sa dat</w:t>
      </w:r>
      <w:r w:rsidR="00DA4C1F">
        <w:rPr>
          <w:rFonts w:ascii="Times New Roman" w:eastAsia="Times New Roman" w:hAnsi="Times New Roman" w:cs="Times New Roman"/>
          <w:i/>
          <w:iCs/>
          <w:color w:val="000000"/>
          <w:sz w:val="24"/>
          <w:szCs w:val="24"/>
          <w:lang w:eastAsia="fr-FR"/>
        </w:rPr>
        <w:t>e</w:t>
      </w:r>
      <w:r w:rsidRPr="000B0F89">
        <w:rPr>
          <w:rFonts w:ascii="Times New Roman" w:eastAsia="Times New Roman" w:hAnsi="Times New Roman" w:cs="Times New Roman"/>
          <w:i/>
          <w:iCs/>
          <w:color w:val="000000"/>
          <w:sz w:val="24"/>
          <w:szCs w:val="24"/>
          <w:lang w:eastAsia="fr-FR"/>
        </w:rPr>
        <w:t xml:space="preserve"> de publication au Bulletin officiel.</w:t>
      </w:r>
    </w:p>
    <w:p w:rsidR="000B0F89" w:rsidRPr="000B0F89" w:rsidRDefault="000B0F89" w:rsidP="000B0F89">
      <w:pPr>
        <w:shd w:val="clear" w:color="auto" w:fill="FFFFFF"/>
        <w:spacing w:after="120" w:line="240" w:lineRule="auto"/>
        <w:ind w:left="284"/>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i/>
          <w:iCs/>
          <w:color w:val="000000"/>
          <w:sz w:val="24"/>
          <w:szCs w:val="24"/>
          <w:lang w:eastAsia="fr-FR"/>
        </w:rPr>
        <w:t>Elles ne sont pas applicables :</w:t>
      </w:r>
    </w:p>
    <w:p w:rsidR="000B0F89" w:rsidRPr="000B0F89" w:rsidRDefault="000B0F89" w:rsidP="00CF66C7">
      <w:pPr>
        <w:shd w:val="clear" w:color="auto" w:fill="FFFFFF"/>
        <w:spacing w:after="120" w:line="240" w:lineRule="auto"/>
        <w:ind w:left="567" w:hanging="283"/>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 xml:space="preserve">Aux propriétés agricoles situées à l'extérieur des périmètres de mise en valeur en </w:t>
      </w:r>
      <w:proofErr w:type="spellStart"/>
      <w:r w:rsidRPr="000B0F89">
        <w:rPr>
          <w:rFonts w:ascii="Times New Roman" w:eastAsia="Times New Roman" w:hAnsi="Times New Roman" w:cs="Times New Roman"/>
          <w:i/>
          <w:iCs/>
          <w:color w:val="000000"/>
          <w:sz w:val="24"/>
          <w:szCs w:val="24"/>
          <w:lang w:eastAsia="fr-FR"/>
        </w:rPr>
        <w:t>bour</w:t>
      </w:r>
      <w:proofErr w:type="spellEnd"/>
      <w:r w:rsidRPr="000B0F89">
        <w:rPr>
          <w:rFonts w:ascii="Times New Roman" w:eastAsia="Times New Roman" w:hAnsi="Times New Roman" w:cs="Times New Roman"/>
          <w:i/>
          <w:iCs/>
          <w:color w:val="000000"/>
          <w:sz w:val="24"/>
          <w:szCs w:val="24"/>
          <w:lang w:eastAsia="fr-FR"/>
        </w:rPr>
        <w:t xml:space="preserve"> délimités conformément aux dispositions de la loi n°</w:t>
      </w:r>
      <w:hyperlink r:id="rId17" w:tooltip="1-95-10 - Portant promulgation de la loi n° 33-94 relative aux périmètres de mise en valeur en bour" w:history="1">
        <w:r w:rsidRPr="000B0F89">
          <w:rPr>
            <w:rFonts w:ascii="Times New Roman" w:eastAsia="Times New Roman" w:hAnsi="Times New Roman" w:cs="Times New Roman"/>
            <w:i/>
            <w:iCs/>
            <w:sz w:val="24"/>
            <w:szCs w:val="24"/>
            <w:lang w:eastAsia="fr-FR"/>
          </w:rPr>
          <w:t> </w:t>
        </w:r>
        <w:r w:rsidRPr="000B0F89">
          <w:rPr>
            <w:rFonts w:ascii="Times New Roman" w:eastAsia="Times New Roman" w:hAnsi="Times New Roman" w:cs="Times New Roman"/>
            <w:i/>
            <w:iCs/>
            <w:color w:val="0000FF"/>
            <w:sz w:val="24"/>
            <w:szCs w:val="24"/>
            <w:u w:val="single"/>
            <w:lang w:eastAsia="fr-FR"/>
          </w:rPr>
          <w:t>33-94</w:t>
        </w:r>
        <w:r w:rsidRPr="000B0F89">
          <w:rPr>
            <w:rFonts w:ascii="Times New Roman" w:eastAsia="Times New Roman" w:hAnsi="Times New Roman" w:cs="Times New Roman"/>
            <w:i/>
            <w:iCs/>
            <w:sz w:val="24"/>
            <w:szCs w:val="24"/>
            <w:lang w:eastAsia="fr-FR"/>
          </w:rPr>
          <w:t> </w:t>
        </w:r>
      </w:hyperlink>
      <w:r w:rsidRPr="000B0F89">
        <w:rPr>
          <w:rFonts w:ascii="Times New Roman" w:eastAsia="Times New Roman" w:hAnsi="Times New Roman" w:cs="Times New Roman"/>
          <w:i/>
          <w:iCs/>
          <w:color w:val="000000"/>
          <w:sz w:val="24"/>
          <w:szCs w:val="24"/>
          <w:lang w:eastAsia="fr-FR"/>
        </w:rPr>
        <w:t> promulguée par le dahir n° </w:t>
      </w:r>
      <w:hyperlink r:id="rId18" w:tooltip="22/02/1995 - DA - 1-95-10 - Portant promulgation de la loi n° 33-94 relative aux périmètres de mise en valeur en bour" w:history="1">
        <w:r w:rsidRPr="000B0F89">
          <w:rPr>
            <w:rFonts w:ascii="Times New Roman" w:eastAsia="Times New Roman" w:hAnsi="Times New Roman" w:cs="Times New Roman"/>
            <w:i/>
            <w:iCs/>
            <w:color w:val="0000FF"/>
            <w:sz w:val="24"/>
            <w:szCs w:val="24"/>
            <w:u w:val="single"/>
            <w:lang w:eastAsia="fr-FR"/>
          </w:rPr>
          <w:t>1-95-10</w:t>
        </w:r>
      </w:hyperlink>
      <w:r w:rsidRPr="000B0F89">
        <w:rPr>
          <w:rFonts w:ascii="Times New Roman" w:eastAsia="Times New Roman" w:hAnsi="Times New Roman" w:cs="Times New Roman"/>
          <w:i/>
          <w:iCs/>
          <w:color w:val="000000"/>
          <w:sz w:val="24"/>
          <w:szCs w:val="24"/>
          <w:lang w:eastAsia="fr-FR"/>
        </w:rPr>
        <w:t> du 22 ramadan  1415 (22 février 1995) et à l'extérieur des périmètres d'irrigation délimités conformément aux dispositions du dahir n° </w:t>
      </w:r>
      <w:hyperlink r:id="rId19" w:tooltip="25/07/1969 - DA - 1-69-25 - Formant code  des investissements agricole" w:history="1">
        <w:r w:rsidRPr="000B0F89">
          <w:rPr>
            <w:rFonts w:ascii="Times New Roman" w:eastAsia="Times New Roman" w:hAnsi="Times New Roman" w:cs="Times New Roman"/>
            <w:i/>
            <w:iCs/>
            <w:color w:val="0000FF"/>
            <w:sz w:val="24"/>
            <w:szCs w:val="24"/>
            <w:u w:val="single"/>
            <w:lang w:eastAsia="fr-FR"/>
          </w:rPr>
          <w:t>1-69-25</w:t>
        </w:r>
      </w:hyperlink>
      <w:r w:rsidRPr="000B0F89">
        <w:rPr>
          <w:rFonts w:ascii="Times New Roman" w:eastAsia="Times New Roman" w:hAnsi="Times New Roman" w:cs="Times New Roman"/>
          <w:i/>
          <w:iCs/>
          <w:color w:val="000000"/>
          <w:sz w:val="24"/>
          <w:szCs w:val="24"/>
          <w:lang w:eastAsia="fr-FR"/>
        </w:rPr>
        <w:t xml:space="preserve"> du 10 </w:t>
      </w:r>
      <w:proofErr w:type="spellStart"/>
      <w:r w:rsidRPr="000B0F89">
        <w:rPr>
          <w:rFonts w:ascii="Times New Roman" w:eastAsia="Times New Roman" w:hAnsi="Times New Roman" w:cs="Times New Roman"/>
          <w:i/>
          <w:iCs/>
          <w:color w:val="000000"/>
          <w:sz w:val="24"/>
          <w:szCs w:val="24"/>
          <w:lang w:eastAsia="fr-FR"/>
        </w:rPr>
        <w:t>joumada</w:t>
      </w:r>
      <w:proofErr w:type="spellEnd"/>
      <w:r w:rsidRPr="000B0F89">
        <w:rPr>
          <w:rFonts w:ascii="Times New Roman" w:eastAsia="Times New Roman" w:hAnsi="Times New Roman" w:cs="Times New Roman"/>
          <w:i/>
          <w:iCs/>
          <w:color w:val="000000"/>
          <w:sz w:val="24"/>
          <w:szCs w:val="24"/>
          <w:lang w:eastAsia="fr-FR"/>
        </w:rPr>
        <w:t xml:space="preserve"> I  1389 (25 juillet 1969) formant code des investissements agricoles.</w:t>
      </w:r>
    </w:p>
    <w:p w:rsidR="000B0F89" w:rsidRPr="000B0F89" w:rsidRDefault="000B0F89" w:rsidP="00CF66C7">
      <w:pPr>
        <w:shd w:val="clear" w:color="auto" w:fill="FFFFFF"/>
        <w:spacing w:after="120" w:line="240" w:lineRule="auto"/>
        <w:ind w:left="567" w:hanging="283"/>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Aux propriétés attribuées à certains agriculteurs conformément aux dispositions du dahir portant loi n° </w:t>
      </w:r>
      <w:hyperlink r:id="rId20" w:tooltip="29/12/1972 - DA-L - 1-72-277 - Relatif à l'attribution à des agriculteurs de terres agricoles ou à vocation agricole faisant partie du domaine privé de l'Etat." w:history="1">
        <w:r w:rsidRPr="000B0F89">
          <w:rPr>
            <w:rFonts w:ascii="Times New Roman" w:eastAsia="Times New Roman" w:hAnsi="Times New Roman" w:cs="Times New Roman"/>
            <w:i/>
            <w:iCs/>
            <w:color w:val="0000FF"/>
            <w:sz w:val="24"/>
            <w:szCs w:val="24"/>
            <w:u w:val="single"/>
            <w:lang w:eastAsia="fr-FR"/>
          </w:rPr>
          <w:t>1-72-277</w:t>
        </w:r>
      </w:hyperlink>
      <w:r w:rsidRPr="000B0F89">
        <w:rPr>
          <w:rFonts w:ascii="Times New Roman" w:eastAsia="Times New Roman" w:hAnsi="Times New Roman" w:cs="Times New Roman"/>
          <w:i/>
          <w:iCs/>
          <w:color w:val="000000"/>
          <w:sz w:val="24"/>
          <w:szCs w:val="24"/>
          <w:lang w:eastAsia="fr-FR"/>
        </w:rPr>
        <w:t xml:space="preserve"> du 22 </w:t>
      </w:r>
      <w:proofErr w:type="spellStart"/>
      <w:r w:rsidRPr="000B0F89">
        <w:rPr>
          <w:rFonts w:ascii="Times New Roman" w:eastAsia="Times New Roman" w:hAnsi="Times New Roman" w:cs="Times New Roman"/>
          <w:i/>
          <w:iCs/>
          <w:color w:val="000000"/>
          <w:sz w:val="24"/>
          <w:szCs w:val="24"/>
          <w:lang w:eastAsia="fr-FR"/>
        </w:rPr>
        <w:t>kaada</w:t>
      </w:r>
      <w:proofErr w:type="spellEnd"/>
      <w:r w:rsidRPr="000B0F89">
        <w:rPr>
          <w:rFonts w:ascii="Times New Roman" w:eastAsia="Times New Roman" w:hAnsi="Times New Roman" w:cs="Times New Roman"/>
          <w:i/>
          <w:iCs/>
          <w:color w:val="000000"/>
          <w:sz w:val="24"/>
          <w:szCs w:val="24"/>
          <w:lang w:eastAsia="fr-FR"/>
        </w:rPr>
        <w:t xml:space="preserve"> 1392 (29 décembre 1972) relatif à l'attribution à des agriculteurs de terres agricoles ou à vocation agricole faisant partie du domaine privé de l'Etat et situées à l'intérieur des périmètres visés à l'article premier de la présente loi.</w:t>
      </w:r>
    </w:p>
    <w:p w:rsidR="000B0F89" w:rsidRPr="000B0F89" w:rsidRDefault="00CF66C7" w:rsidP="00CF66C7">
      <w:pPr>
        <w:shd w:val="clear" w:color="auto" w:fill="FFFFFF"/>
        <w:spacing w:after="120" w:line="240" w:lineRule="auto"/>
        <w:ind w:left="567" w:hanging="283"/>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B0F89" w:rsidRPr="000B0F89">
        <w:rPr>
          <w:rFonts w:ascii="Times New Roman" w:eastAsia="Times New Roman" w:hAnsi="Times New Roman" w:cs="Times New Roman"/>
          <w:i/>
          <w:iCs/>
          <w:color w:val="000000"/>
          <w:sz w:val="24"/>
          <w:szCs w:val="24"/>
          <w:lang w:eastAsia="fr-FR"/>
        </w:rPr>
        <w:t>Elles ne sont pas non plus applicables :</w:t>
      </w:r>
    </w:p>
    <w:p w:rsidR="000B0F89" w:rsidRPr="000B0F89" w:rsidRDefault="000B0F89" w:rsidP="00CF66C7">
      <w:pPr>
        <w:shd w:val="clear" w:color="auto" w:fill="FFFFFF"/>
        <w:spacing w:after="120" w:line="240" w:lineRule="auto"/>
        <w:ind w:left="567" w:hanging="283"/>
        <w:jc w:val="both"/>
        <w:rPr>
          <w:rFonts w:ascii="Times New Roman" w:eastAsia="Times New Roman" w:hAnsi="Times New Roman" w:cs="Times New Roman"/>
          <w:color w:val="000000"/>
          <w:sz w:val="24"/>
          <w:szCs w:val="24"/>
          <w:lang w:eastAsia="fr-FR"/>
        </w:rPr>
      </w:pP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A l'intérieur des périmètres d'irrigation délimités conformément aux dispositions de l'article 6 du dahir précité n° </w:t>
      </w:r>
      <w:hyperlink r:id="rId21" w:tooltip="25/07/1969 - DA - 1-69-25 - Formant code  des investissements agricole" w:history="1">
        <w:r w:rsidRPr="000B0F89">
          <w:rPr>
            <w:rFonts w:ascii="Times New Roman" w:eastAsia="Times New Roman" w:hAnsi="Times New Roman" w:cs="Times New Roman"/>
            <w:i/>
            <w:iCs/>
            <w:color w:val="0000FF"/>
            <w:sz w:val="24"/>
            <w:szCs w:val="24"/>
            <w:u w:val="single"/>
            <w:lang w:eastAsia="fr-FR"/>
          </w:rPr>
          <w:t>1-69-25</w:t>
        </w:r>
      </w:hyperlink>
      <w:r w:rsidRPr="000B0F89">
        <w:rPr>
          <w:rFonts w:ascii="Times New Roman" w:eastAsia="Times New Roman" w:hAnsi="Times New Roman" w:cs="Times New Roman"/>
          <w:i/>
          <w:iCs/>
          <w:color w:val="000000"/>
          <w:sz w:val="24"/>
          <w:szCs w:val="24"/>
          <w:lang w:eastAsia="fr-FR"/>
        </w:rPr>
        <w:t xml:space="preserve"> du 10 </w:t>
      </w:r>
      <w:proofErr w:type="spellStart"/>
      <w:r w:rsidRPr="000B0F89">
        <w:rPr>
          <w:rFonts w:ascii="Times New Roman" w:eastAsia="Times New Roman" w:hAnsi="Times New Roman" w:cs="Times New Roman"/>
          <w:i/>
          <w:iCs/>
          <w:color w:val="000000"/>
          <w:sz w:val="24"/>
          <w:szCs w:val="24"/>
          <w:lang w:eastAsia="fr-FR"/>
        </w:rPr>
        <w:t>joumada</w:t>
      </w:r>
      <w:proofErr w:type="spellEnd"/>
      <w:r w:rsidRPr="000B0F89">
        <w:rPr>
          <w:rFonts w:ascii="Times New Roman" w:eastAsia="Times New Roman" w:hAnsi="Times New Roman" w:cs="Times New Roman"/>
          <w:i/>
          <w:iCs/>
          <w:color w:val="000000"/>
          <w:sz w:val="24"/>
          <w:szCs w:val="24"/>
          <w:lang w:eastAsia="fr-FR"/>
        </w:rPr>
        <w:t xml:space="preserve"> I 1389 (25 juillet 1969), aux actes ayant acquis date certaine avant le 1</w:t>
      </w:r>
      <w:r w:rsidRPr="000B0F89">
        <w:rPr>
          <w:rFonts w:ascii="Times New Roman" w:eastAsia="Times New Roman" w:hAnsi="Times New Roman" w:cs="Times New Roman"/>
          <w:i/>
          <w:iCs/>
          <w:color w:val="000000"/>
          <w:sz w:val="24"/>
          <w:szCs w:val="24"/>
          <w:vertAlign w:val="superscript"/>
          <w:lang w:eastAsia="fr-FR"/>
        </w:rPr>
        <w:t>er</w:t>
      </w:r>
      <w:r w:rsidRPr="000B0F89">
        <w:rPr>
          <w:rFonts w:ascii="Times New Roman" w:eastAsia="Times New Roman" w:hAnsi="Times New Roman" w:cs="Times New Roman"/>
          <w:i/>
          <w:iCs/>
          <w:color w:val="000000"/>
          <w:sz w:val="24"/>
          <w:szCs w:val="24"/>
          <w:lang w:eastAsia="fr-FR"/>
        </w:rPr>
        <w:t> août 1969 .</w:t>
      </w:r>
    </w:p>
    <w:p w:rsidR="0077244F" w:rsidRDefault="000B0F89" w:rsidP="00CF66C7">
      <w:pPr>
        <w:shd w:val="clear" w:color="auto" w:fill="FFFFFF"/>
        <w:spacing w:after="120" w:line="240" w:lineRule="auto"/>
        <w:ind w:left="567" w:hanging="283"/>
        <w:jc w:val="both"/>
      </w:pPr>
      <w:r w:rsidRPr="000B0F89">
        <w:rPr>
          <w:rFonts w:ascii="Times New Roman" w:eastAsia="Times New Roman" w:hAnsi="Times New Roman" w:cs="Times New Roman"/>
          <w:color w:val="000000"/>
          <w:sz w:val="24"/>
          <w:szCs w:val="24"/>
          <w:lang w:eastAsia="fr-FR"/>
        </w:rPr>
        <w:t>-  </w:t>
      </w:r>
      <w:r w:rsidRPr="000B0F89">
        <w:rPr>
          <w:rFonts w:ascii="Times New Roman" w:eastAsia="Times New Roman" w:hAnsi="Times New Roman" w:cs="Times New Roman"/>
          <w:i/>
          <w:iCs/>
          <w:color w:val="000000"/>
          <w:sz w:val="24"/>
          <w:szCs w:val="24"/>
          <w:lang w:eastAsia="fr-FR"/>
        </w:rPr>
        <w:t xml:space="preserve">A l'intérieur des périmètres de mise en valeur en </w:t>
      </w:r>
      <w:proofErr w:type="spellStart"/>
      <w:r w:rsidRPr="000B0F89">
        <w:rPr>
          <w:rFonts w:ascii="Times New Roman" w:eastAsia="Times New Roman" w:hAnsi="Times New Roman" w:cs="Times New Roman"/>
          <w:i/>
          <w:iCs/>
          <w:color w:val="000000"/>
          <w:sz w:val="24"/>
          <w:szCs w:val="24"/>
          <w:lang w:eastAsia="fr-FR"/>
        </w:rPr>
        <w:t>bour</w:t>
      </w:r>
      <w:proofErr w:type="spellEnd"/>
      <w:r w:rsidRPr="000B0F89">
        <w:rPr>
          <w:rFonts w:ascii="Times New Roman" w:eastAsia="Times New Roman" w:hAnsi="Times New Roman" w:cs="Times New Roman"/>
          <w:i/>
          <w:iCs/>
          <w:color w:val="000000"/>
          <w:sz w:val="24"/>
          <w:szCs w:val="24"/>
          <w:lang w:eastAsia="fr-FR"/>
        </w:rPr>
        <w:t xml:space="preserve"> créés conformément aux dispositions de la loi n°</w:t>
      </w:r>
      <w:hyperlink r:id="rId22" w:tooltip="1-95-10 - Portant promulgation de la loi n° 33-94 relative aux périmètres de mise en valeur en bour" w:history="1">
        <w:r w:rsidRPr="000B0F89">
          <w:rPr>
            <w:rFonts w:ascii="Times New Roman" w:eastAsia="Times New Roman" w:hAnsi="Times New Roman" w:cs="Times New Roman"/>
            <w:i/>
            <w:iCs/>
            <w:sz w:val="24"/>
            <w:szCs w:val="24"/>
            <w:lang w:eastAsia="fr-FR"/>
          </w:rPr>
          <w:t> </w:t>
        </w:r>
        <w:r w:rsidRPr="000B0F89">
          <w:rPr>
            <w:rFonts w:ascii="Times New Roman" w:eastAsia="Times New Roman" w:hAnsi="Times New Roman" w:cs="Times New Roman"/>
            <w:i/>
            <w:iCs/>
            <w:color w:val="0000FF"/>
            <w:sz w:val="24"/>
            <w:szCs w:val="24"/>
            <w:u w:val="single"/>
            <w:lang w:eastAsia="fr-FR"/>
          </w:rPr>
          <w:t>33-94</w:t>
        </w:r>
        <w:r w:rsidRPr="000B0F89">
          <w:rPr>
            <w:rFonts w:ascii="Times New Roman" w:eastAsia="Times New Roman" w:hAnsi="Times New Roman" w:cs="Times New Roman"/>
            <w:i/>
            <w:iCs/>
            <w:sz w:val="24"/>
            <w:szCs w:val="24"/>
            <w:lang w:eastAsia="fr-FR"/>
          </w:rPr>
          <w:t> </w:t>
        </w:r>
      </w:hyperlink>
      <w:r w:rsidRPr="000B0F89">
        <w:rPr>
          <w:rFonts w:ascii="Times New Roman" w:eastAsia="Times New Roman" w:hAnsi="Times New Roman" w:cs="Times New Roman"/>
          <w:i/>
          <w:iCs/>
          <w:color w:val="000000"/>
          <w:sz w:val="24"/>
          <w:szCs w:val="24"/>
          <w:lang w:eastAsia="fr-FR"/>
        </w:rPr>
        <w:t> promulguée par le dahir n</w:t>
      </w:r>
      <w:r w:rsidRPr="000B0F89">
        <w:rPr>
          <w:rFonts w:ascii="Times New Roman" w:eastAsia="Times New Roman" w:hAnsi="Times New Roman" w:cs="Times New Roman"/>
          <w:i/>
          <w:iCs/>
          <w:color w:val="000000"/>
          <w:sz w:val="24"/>
          <w:szCs w:val="24"/>
          <w:vertAlign w:val="superscript"/>
          <w:lang w:eastAsia="fr-FR"/>
        </w:rPr>
        <w:t>°</w:t>
      </w:r>
      <w:r w:rsidRPr="000B0F89">
        <w:rPr>
          <w:rFonts w:ascii="Times New Roman" w:eastAsia="Times New Roman" w:hAnsi="Times New Roman" w:cs="Times New Roman"/>
          <w:i/>
          <w:iCs/>
          <w:color w:val="000000"/>
          <w:sz w:val="24"/>
          <w:szCs w:val="24"/>
          <w:lang w:eastAsia="fr-FR"/>
        </w:rPr>
        <w:t> </w:t>
      </w:r>
      <w:hyperlink r:id="rId23" w:tooltip="22/02/1995 - DA - 1-95-10 - Portant promulgation de la loi n° 33-94 relative aux périmètres de mise en valeur en bour" w:history="1">
        <w:r w:rsidRPr="000B0F89">
          <w:rPr>
            <w:rFonts w:ascii="Times New Roman" w:eastAsia="Times New Roman" w:hAnsi="Times New Roman" w:cs="Times New Roman"/>
            <w:i/>
            <w:iCs/>
            <w:color w:val="0000FF"/>
            <w:sz w:val="24"/>
            <w:szCs w:val="24"/>
            <w:u w:val="single"/>
            <w:lang w:eastAsia="fr-FR"/>
          </w:rPr>
          <w:t>1-95-10</w:t>
        </w:r>
      </w:hyperlink>
      <w:r w:rsidRPr="000B0F89">
        <w:rPr>
          <w:rFonts w:ascii="Times New Roman" w:eastAsia="Times New Roman" w:hAnsi="Times New Roman" w:cs="Times New Roman"/>
          <w:i/>
          <w:iCs/>
          <w:color w:val="000000"/>
          <w:sz w:val="24"/>
          <w:szCs w:val="24"/>
          <w:lang w:eastAsia="fr-FR"/>
        </w:rPr>
        <w:t> du 22 ramadan 1415 (22 février 1995), aux actes ayant acquis date certaine avant la date d'entrée en vigueur de la présente loi.</w:t>
      </w:r>
    </w:p>
    <w:sectPr w:rsidR="00772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36"/>
    <w:rsid w:val="000B0F89"/>
    <w:rsid w:val="0077244F"/>
    <w:rsid w:val="009A1C58"/>
    <w:rsid w:val="00A55136"/>
    <w:rsid w:val="00AC1446"/>
    <w:rsid w:val="00BC0659"/>
    <w:rsid w:val="00BD7AA7"/>
    <w:rsid w:val="00CF66C7"/>
    <w:rsid w:val="00DA4C1F"/>
    <w:rsid w:val="00FF47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a.justice.gov.ma/production/html/Fr/liens/81761.htm" TargetMode="External"/><Relationship Id="rId13" Type="http://schemas.openxmlformats.org/officeDocument/2006/relationships/hyperlink" Target="http://adala.justice.gov.ma/production/html/Fr/liens/81761.htm" TargetMode="External"/><Relationship Id="rId18" Type="http://schemas.openxmlformats.org/officeDocument/2006/relationships/hyperlink" Target="http://adala.justice.gov.ma/production/html/Fr/liens/81761.htm" TargetMode="External"/><Relationship Id="rId3" Type="http://schemas.openxmlformats.org/officeDocument/2006/relationships/settings" Target="settings.xml"/><Relationship Id="rId21" Type="http://schemas.openxmlformats.org/officeDocument/2006/relationships/hyperlink" Target="http://adala.justice.gov.ma/production/html/Fr/liens/43646.htm" TargetMode="External"/><Relationship Id="rId7" Type="http://schemas.openxmlformats.org/officeDocument/2006/relationships/hyperlink" Target="http://adala.justice.gov.ma/production/html/Fr/liens/81761.htm" TargetMode="External"/><Relationship Id="rId12" Type="http://schemas.openxmlformats.org/officeDocument/2006/relationships/hyperlink" Target="http://adala.justice.gov.ma/production/html/Fr/liens/43646.htm" TargetMode="External"/><Relationship Id="rId17" Type="http://schemas.openxmlformats.org/officeDocument/2006/relationships/hyperlink" Target="http://adala.justice.gov.ma/production/html/Fr/liens/81761.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ala.justice.gov.ma/production/html/Fr/liens/46299.htm" TargetMode="External"/><Relationship Id="rId20" Type="http://schemas.openxmlformats.org/officeDocument/2006/relationships/hyperlink" Target="http://adala.justice.gov.ma/production/html/Fr/liens/118420.htm" TargetMode="External"/><Relationship Id="rId1" Type="http://schemas.openxmlformats.org/officeDocument/2006/relationships/styles" Target="styles.xml"/><Relationship Id="rId6" Type="http://schemas.openxmlformats.org/officeDocument/2006/relationships/hyperlink" Target="http://adala.justice.gov.ma/production/html/Fr/liens/43646.htm" TargetMode="External"/><Relationship Id="rId11" Type="http://schemas.openxmlformats.org/officeDocument/2006/relationships/hyperlink" Target="http://adala.justice.gov.ma/production/html/Fr/liens/81761.htm" TargetMode="External"/><Relationship Id="rId24" Type="http://schemas.openxmlformats.org/officeDocument/2006/relationships/fontTable" Target="fontTable.xml"/><Relationship Id="rId5" Type="http://schemas.openxmlformats.org/officeDocument/2006/relationships/hyperlink" Target="http://adala.justice.gov.ma/production/html/Fr/liens/69420.htm" TargetMode="External"/><Relationship Id="rId15" Type="http://schemas.openxmlformats.org/officeDocument/2006/relationships/hyperlink" Target="http://adala.justice.gov.ma/production/html/Fr/liens/102187.htm" TargetMode="External"/><Relationship Id="rId23" Type="http://schemas.openxmlformats.org/officeDocument/2006/relationships/hyperlink" Target="http://adala.justice.gov.ma/production/html/Fr/liens/81761.htm" TargetMode="External"/><Relationship Id="rId10" Type="http://schemas.openxmlformats.org/officeDocument/2006/relationships/hyperlink" Target="http://adala.justice.gov.ma/production/html/Fr/liens/81761.htm" TargetMode="External"/><Relationship Id="rId19" Type="http://schemas.openxmlformats.org/officeDocument/2006/relationships/hyperlink" Target="http://adala.justice.gov.ma/production/html/Fr/liens/43646.htm" TargetMode="External"/><Relationship Id="rId4" Type="http://schemas.openxmlformats.org/officeDocument/2006/relationships/webSettings" Target="webSettings.xml"/><Relationship Id="rId9" Type="http://schemas.openxmlformats.org/officeDocument/2006/relationships/hyperlink" Target="http://adala.justice.gov.ma/production/html/Fr/liens/43646.htm" TargetMode="External"/><Relationship Id="rId14" Type="http://schemas.openxmlformats.org/officeDocument/2006/relationships/hyperlink" Target="http://adala.justice.gov.ma/production/html/Fr/liens/81761.htm" TargetMode="External"/><Relationship Id="rId22" Type="http://schemas.openxmlformats.org/officeDocument/2006/relationships/hyperlink" Target="http://adala.justice.gov.ma/production/html/Fr/liens/8176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2159</Words>
  <Characters>11877</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cp:revision>
  <dcterms:created xsi:type="dcterms:W3CDTF">2014-10-21T16:30:00Z</dcterms:created>
  <dcterms:modified xsi:type="dcterms:W3CDTF">2018-04-27T23:13:00Z</dcterms:modified>
</cp:coreProperties>
</file>